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5E6C" w14:textId="77777777" w:rsidR="00304B42" w:rsidRPr="00304B42" w:rsidRDefault="00304B42" w:rsidP="00252A0C">
      <w:pPr>
        <w:jc w:val="center"/>
        <w:rPr>
          <w:rFonts w:cstheme="minorHAnsi"/>
          <w:lang w:val="en-US"/>
        </w:rPr>
      </w:pPr>
    </w:p>
    <w:p w14:paraId="0A8604F1" w14:textId="77777777" w:rsidR="00304B42" w:rsidRPr="00304B42" w:rsidRDefault="00304B42" w:rsidP="00304B42">
      <w:pPr>
        <w:rPr>
          <w:rFonts w:cstheme="minorHAnsi"/>
          <w:lang w:val="en-US"/>
        </w:rPr>
      </w:pPr>
    </w:p>
    <w:p w14:paraId="5435EEE4" w14:textId="06DA94AA" w:rsidR="00252A0C" w:rsidRPr="00304B42" w:rsidRDefault="00252A0C" w:rsidP="00252A0C">
      <w:pPr>
        <w:jc w:val="center"/>
        <w:rPr>
          <w:rFonts w:cstheme="minorHAnsi"/>
          <w:lang w:val="en-US"/>
        </w:rPr>
      </w:pPr>
      <w:r w:rsidRPr="00304B42">
        <w:rPr>
          <w:rFonts w:cstheme="minorHAnsi"/>
          <w:lang w:val="en-US"/>
        </w:rPr>
        <w:t>Additional Helpful Resources Related to Anti-Sex Trafficking</w:t>
      </w:r>
    </w:p>
    <w:p w14:paraId="341A7F8A" w14:textId="77777777" w:rsidR="00252A0C" w:rsidRPr="00304B42" w:rsidRDefault="00252A0C" w:rsidP="00252A0C">
      <w:pPr>
        <w:rPr>
          <w:rFonts w:cstheme="minorHAnsi"/>
          <w:b/>
          <w:lang w:val="en-US"/>
        </w:rPr>
      </w:pPr>
    </w:p>
    <w:p w14:paraId="779B9B62" w14:textId="77777777" w:rsidR="00252A0C" w:rsidRPr="00304B42" w:rsidRDefault="00000000" w:rsidP="00252A0C">
      <w:pPr>
        <w:numPr>
          <w:ilvl w:val="0"/>
          <w:numId w:val="2"/>
        </w:numPr>
        <w:rPr>
          <w:rFonts w:cstheme="minorHAnsi"/>
          <w:lang w:val="en-US"/>
        </w:rPr>
      </w:pPr>
      <w:hyperlink r:id="rId8">
        <w:r w:rsidR="00252A0C" w:rsidRPr="00304B42">
          <w:rPr>
            <w:rStyle w:val="Hyperlink"/>
            <w:rFonts w:cstheme="minorHAnsi"/>
            <w:lang w:val="en-US"/>
          </w:rPr>
          <w:t xml:space="preserve">Beaten, branded, </w:t>
        </w:r>
        <w:proofErr w:type="gramStart"/>
        <w:r w:rsidR="00252A0C" w:rsidRPr="00304B42">
          <w:rPr>
            <w:rStyle w:val="Hyperlink"/>
            <w:rFonts w:cstheme="minorHAnsi"/>
            <w:lang w:val="en-US"/>
          </w:rPr>
          <w:t>bought</w:t>
        </w:r>
        <w:proofErr w:type="gramEnd"/>
        <w:r w:rsidR="00252A0C" w:rsidRPr="00304B42">
          <w:rPr>
            <w:rStyle w:val="Hyperlink"/>
            <w:rFonts w:cstheme="minorHAnsi"/>
            <w:lang w:val="en-US"/>
          </w:rPr>
          <w:t xml:space="preserve"> and sold | The Toronto Star (thestar.com)</w:t>
        </w:r>
      </w:hyperlink>
    </w:p>
    <w:p w14:paraId="27A4FF08" w14:textId="77777777" w:rsidR="00252A0C" w:rsidRPr="00304B42" w:rsidRDefault="00252A0C" w:rsidP="00252A0C">
      <w:pPr>
        <w:rPr>
          <w:rFonts w:cstheme="minorHAnsi"/>
          <w:lang w:val="en-US"/>
        </w:rPr>
      </w:pPr>
    </w:p>
    <w:p w14:paraId="7FD89644" w14:textId="7AA29A70" w:rsidR="00252A0C" w:rsidRPr="00304B42" w:rsidRDefault="00252A0C" w:rsidP="00252A0C">
      <w:pPr>
        <w:numPr>
          <w:ilvl w:val="0"/>
          <w:numId w:val="2"/>
        </w:numPr>
        <w:rPr>
          <w:rFonts w:cstheme="minorHAnsi"/>
          <w:lang w:val="en-US"/>
        </w:rPr>
      </w:pPr>
      <w:r w:rsidRPr="00304B42">
        <w:rPr>
          <w:rFonts w:cstheme="minorHAnsi"/>
          <w:u w:val="single"/>
          <w:lang w:val="en-US"/>
        </w:rPr>
        <w:t xml:space="preserve">Canadian Association of Mental Health - </w:t>
      </w:r>
      <w:hyperlink r:id="rId9">
        <w:r w:rsidRPr="00304B42">
          <w:rPr>
            <w:rStyle w:val="Hyperlink"/>
            <w:rFonts w:cstheme="minorHAnsi"/>
            <w:lang w:val="en-US"/>
          </w:rPr>
          <w:t>Free online course helps service</w:t>
        </w:r>
      </w:hyperlink>
      <w:r w:rsidRPr="00304B42">
        <w:rPr>
          <w:rFonts w:cstheme="minorHAnsi"/>
          <w:lang w:val="en-US"/>
        </w:rPr>
        <w:t xml:space="preserve"> </w:t>
      </w:r>
      <w:hyperlink r:id="rId10">
        <w:r w:rsidRPr="00304B42">
          <w:rPr>
            <w:rStyle w:val="Hyperlink"/>
            <w:rFonts w:cstheme="minorHAnsi"/>
            <w:lang w:val="en-US"/>
          </w:rPr>
          <w:t>providers support survivors o</w:t>
        </w:r>
      </w:hyperlink>
      <w:hyperlink r:id="rId11">
        <w:r w:rsidRPr="00304B42">
          <w:rPr>
            <w:rStyle w:val="Hyperlink"/>
            <w:rFonts w:cstheme="minorHAnsi"/>
            <w:lang w:val="en-US"/>
          </w:rPr>
          <w:t xml:space="preserve">f human trafficking </w:t>
        </w:r>
      </w:hyperlink>
      <w:hyperlink r:id="rId12">
        <w:r w:rsidRPr="00304B42">
          <w:rPr>
            <w:rStyle w:val="Hyperlink"/>
            <w:rFonts w:cstheme="minorHAnsi"/>
            <w:lang w:val="en-US"/>
          </w:rPr>
          <w:t>| CAMH</w:t>
        </w:r>
      </w:hyperlink>
    </w:p>
    <w:p w14:paraId="4B0BC681" w14:textId="77777777" w:rsidR="00252A0C" w:rsidRPr="00304B42" w:rsidRDefault="00252A0C" w:rsidP="00252A0C">
      <w:pPr>
        <w:rPr>
          <w:rFonts w:cstheme="minorHAnsi"/>
          <w:lang w:val="en-US"/>
        </w:rPr>
      </w:pPr>
    </w:p>
    <w:p w14:paraId="3309B008" w14:textId="77777777" w:rsidR="00252A0C" w:rsidRPr="00304B42" w:rsidRDefault="00000000" w:rsidP="00252A0C">
      <w:pPr>
        <w:numPr>
          <w:ilvl w:val="0"/>
          <w:numId w:val="2"/>
        </w:numPr>
        <w:rPr>
          <w:rFonts w:cstheme="minorHAnsi"/>
          <w:lang w:val="en-US"/>
        </w:rPr>
      </w:pPr>
      <w:hyperlink r:id="rId13">
        <w:r w:rsidR="00252A0C" w:rsidRPr="00304B42">
          <w:rPr>
            <w:rStyle w:val="Hyperlink"/>
            <w:rFonts w:cstheme="minorHAnsi"/>
            <w:lang w:val="en-US"/>
          </w:rPr>
          <w:t xml:space="preserve">The Canadian Centre </w:t>
        </w:r>
        <w:proofErr w:type="gramStart"/>
        <w:r w:rsidR="00252A0C" w:rsidRPr="00304B42">
          <w:rPr>
            <w:rStyle w:val="Hyperlink"/>
            <w:rFonts w:cstheme="minorHAnsi"/>
            <w:lang w:val="en-US"/>
          </w:rPr>
          <w:t>To</w:t>
        </w:r>
        <w:proofErr w:type="gramEnd"/>
        <w:r w:rsidR="00252A0C" w:rsidRPr="00304B42">
          <w:rPr>
            <w:rStyle w:val="Hyperlink"/>
            <w:rFonts w:cstheme="minorHAnsi"/>
            <w:lang w:val="en-US"/>
          </w:rPr>
          <w:t xml:space="preserve"> End </w:t>
        </w:r>
      </w:hyperlink>
      <w:hyperlink r:id="rId14">
        <w:r w:rsidR="00252A0C" w:rsidRPr="00304B42">
          <w:rPr>
            <w:rStyle w:val="Hyperlink"/>
            <w:rFonts w:cstheme="minorHAnsi"/>
            <w:lang w:val="en-US"/>
          </w:rPr>
          <w:t>Human Trafficking</w:t>
        </w:r>
      </w:hyperlink>
    </w:p>
    <w:p w14:paraId="15B2EA2A" w14:textId="77777777" w:rsidR="00252A0C" w:rsidRPr="00304B42" w:rsidRDefault="00252A0C" w:rsidP="00252A0C">
      <w:pPr>
        <w:rPr>
          <w:rFonts w:cstheme="minorHAnsi"/>
          <w:lang w:val="en-US"/>
        </w:rPr>
      </w:pPr>
    </w:p>
    <w:p w14:paraId="0BCE1D23" w14:textId="77777777" w:rsidR="00252A0C" w:rsidRPr="00304B42" w:rsidRDefault="00000000" w:rsidP="00252A0C">
      <w:pPr>
        <w:numPr>
          <w:ilvl w:val="0"/>
          <w:numId w:val="2"/>
        </w:numPr>
        <w:rPr>
          <w:rFonts w:cstheme="minorHAnsi"/>
          <w:lang w:val="en-US"/>
        </w:rPr>
      </w:pPr>
      <w:hyperlink r:id="rId15">
        <w:r w:rsidR="00252A0C" w:rsidRPr="00304B42">
          <w:rPr>
            <w:rStyle w:val="Hyperlink"/>
            <w:rFonts w:cstheme="minorHAnsi"/>
            <w:lang w:val="en-US"/>
          </w:rPr>
          <w:t>Canadian Human Trafficking Hotline</w:t>
        </w:r>
      </w:hyperlink>
    </w:p>
    <w:p w14:paraId="7D406CF3" w14:textId="77777777" w:rsidR="00252A0C" w:rsidRPr="00304B42" w:rsidRDefault="00252A0C" w:rsidP="00252A0C">
      <w:pPr>
        <w:rPr>
          <w:rFonts w:cstheme="minorHAnsi"/>
          <w:lang w:val="en-US"/>
        </w:rPr>
      </w:pPr>
    </w:p>
    <w:p w14:paraId="2BA0B10C" w14:textId="13C87AB0" w:rsidR="00252A0C" w:rsidRPr="00304B42" w:rsidRDefault="00000000" w:rsidP="00252A0C">
      <w:pPr>
        <w:numPr>
          <w:ilvl w:val="0"/>
          <w:numId w:val="2"/>
        </w:numPr>
        <w:rPr>
          <w:rFonts w:cstheme="minorHAnsi"/>
          <w:lang w:val="en-US"/>
        </w:rPr>
      </w:pPr>
      <w:hyperlink r:id="rId16">
        <w:r w:rsidR="00252A0C" w:rsidRPr="00304B42">
          <w:rPr>
            <w:rFonts w:cstheme="minorHAnsi"/>
          </w:rPr>
          <w:t>E</w:t>
        </w:r>
      </w:hyperlink>
      <w:hyperlink r:id="rId17">
        <w:r w:rsidR="00252A0C" w:rsidRPr="00304B42">
          <w:rPr>
            <w:rStyle w:val="Hyperlink"/>
            <w:rFonts w:cstheme="minorHAnsi"/>
            <w:lang w:val="en-US"/>
          </w:rPr>
          <w:t>NG-Human-Trafficking-Tr</w:t>
        </w:r>
      </w:hyperlink>
      <w:hyperlink r:id="rId18">
        <w:r w:rsidR="00252A0C" w:rsidRPr="00304B42">
          <w:rPr>
            <w:rStyle w:val="Hyperlink"/>
            <w:rFonts w:cstheme="minorHAnsi"/>
            <w:lang w:val="en-US"/>
          </w:rPr>
          <w:t>ends-in-Canada-–-2019-20-Report-Final-1.pdf</w:t>
        </w:r>
      </w:hyperlink>
      <w:r w:rsidR="00252A0C" w:rsidRPr="00304B42">
        <w:rPr>
          <w:rFonts w:cstheme="minorHAnsi"/>
          <w:lang w:val="en-US"/>
        </w:rPr>
        <w:t xml:space="preserve"> </w:t>
      </w:r>
      <w:hyperlink r:id="rId19">
        <w:r w:rsidR="00252A0C" w:rsidRPr="00304B42">
          <w:rPr>
            <w:rStyle w:val="Hyperlink"/>
            <w:rFonts w:cstheme="minorHAnsi"/>
            <w:lang w:val="en-US"/>
          </w:rPr>
          <w:t>(canadiancentretoendhumantrafficking.ca)</w:t>
        </w:r>
      </w:hyperlink>
    </w:p>
    <w:p w14:paraId="0D176544" w14:textId="77777777" w:rsidR="00252A0C" w:rsidRPr="00304B42" w:rsidRDefault="00252A0C" w:rsidP="00252A0C">
      <w:pPr>
        <w:rPr>
          <w:rFonts w:cstheme="minorHAnsi"/>
          <w:lang w:val="en-US"/>
        </w:rPr>
      </w:pPr>
    </w:p>
    <w:p w14:paraId="4EB4DC1F" w14:textId="429B9B52" w:rsidR="00252A0C" w:rsidRPr="00304B42" w:rsidRDefault="00000000" w:rsidP="00252A0C">
      <w:pPr>
        <w:numPr>
          <w:ilvl w:val="0"/>
          <w:numId w:val="2"/>
        </w:numPr>
        <w:rPr>
          <w:rFonts w:cstheme="minorHAnsi"/>
          <w:lang w:val="en-US"/>
        </w:rPr>
      </w:pPr>
      <w:hyperlink r:id="rId20">
        <w:r w:rsidR="00252A0C" w:rsidRPr="00304B42">
          <w:rPr>
            <w:rStyle w:val="Hyperlink"/>
            <w:rFonts w:cstheme="minorHAnsi"/>
            <w:lang w:val="en-US"/>
          </w:rPr>
          <w:t xml:space="preserve">Human Trafficking: </w:t>
        </w:r>
      </w:hyperlink>
      <w:hyperlink r:id="rId21">
        <w:r w:rsidR="00252A0C" w:rsidRPr="00304B42">
          <w:rPr>
            <w:rStyle w:val="Hyperlink"/>
            <w:rFonts w:cstheme="minorHAnsi"/>
            <w:lang w:val="en-US"/>
          </w:rPr>
          <w:t>Canada Is Not Immune, 2nd Edition (2014) - Province of</w:t>
        </w:r>
      </w:hyperlink>
      <w:r w:rsidR="00252A0C" w:rsidRPr="00304B42">
        <w:rPr>
          <w:rFonts w:cstheme="minorHAnsi"/>
          <w:lang w:val="en-US"/>
        </w:rPr>
        <w:t xml:space="preserve"> </w:t>
      </w:r>
      <w:hyperlink r:id="rId22">
        <w:r w:rsidR="00252A0C" w:rsidRPr="00304B42">
          <w:rPr>
            <w:rStyle w:val="Hyperlink"/>
            <w:rFonts w:cstheme="minorHAnsi"/>
            <w:lang w:val="en-US"/>
          </w:rPr>
          <w:t>British Columbia (gov.bc.ca)</w:t>
        </w:r>
      </w:hyperlink>
    </w:p>
    <w:p w14:paraId="66A26643" w14:textId="77777777" w:rsidR="00252A0C" w:rsidRPr="00304B42" w:rsidRDefault="00252A0C" w:rsidP="00252A0C">
      <w:pPr>
        <w:rPr>
          <w:rFonts w:cstheme="minorHAnsi"/>
          <w:lang w:val="en-US"/>
        </w:rPr>
      </w:pPr>
    </w:p>
    <w:p w14:paraId="0B6D6509" w14:textId="71BE2A52" w:rsidR="00252A0C" w:rsidRPr="00304B42" w:rsidRDefault="00000000" w:rsidP="00252A0C">
      <w:pPr>
        <w:numPr>
          <w:ilvl w:val="0"/>
          <w:numId w:val="2"/>
        </w:numPr>
        <w:rPr>
          <w:rFonts w:cstheme="minorHAnsi"/>
          <w:lang w:val="en-US"/>
        </w:rPr>
      </w:pPr>
      <w:hyperlink r:id="rId23">
        <w:r w:rsidR="00252A0C" w:rsidRPr="00304B42">
          <w:rPr>
            <w:rStyle w:val="Hyperlink"/>
            <w:rFonts w:cstheme="minorHAnsi"/>
            <w:lang w:val="en-US"/>
          </w:rPr>
          <w:t xml:space="preserve">Human trafficking </w:t>
        </w:r>
      </w:hyperlink>
      <w:hyperlink r:id="rId24">
        <w:r w:rsidR="00252A0C" w:rsidRPr="00304B42">
          <w:rPr>
            <w:rStyle w:val="Hyperlink"/>
            <w:rFonts w:cstheme="minorHAnsi"/>
            <w:lang w:val="en-US"/>
          </w:rPr>
          <w:t>survivor says Indigenous women and girls especially at risk |</w:t>
        </w:r>
      </w:hyperlink>
      <w:r w:rsidR="00252A0C" w:rsidRPr="00304B42">
        <w:rPr>
          <w:rFonts w:cstheme="minorHAnsi"/>
          <w:lang w:val="en-US"/>
        </w:rPr>
        <w:t xml:space="preserve"> </w:t>
      </w:r>
      <w:hyperlink r:id="rId25">
        <w:r w:rsidR="00252A0C" w:rsidRPr="00304B42">
          <w:rPr>
            <w:rStyle w:val="Hyperlink"/>
            <w:rFonts w:cstheme="minorHAnsi"/>
            <w:lang w:val="en-US"/>
          </w:rPr>
          <w:t>CBC News</w:t>
        </w:r>
      </w:hyperlink>
    </w:p>
    <w:p w14:paraId="276A8F4A" w14:textId="77777777" w:rsidR="00252A0C" w:rsidRPr="00304B42" w:rsidRDefault="00252A0C" w:rsidP="00252A0C">
      <w:pPr>
        <w:rPr>
          <w:rFonts w:cstheme="minorHAnsi"/>
          <w:lang w:val="en-US"/>
        </w:rPr>
      </w:pPr>
    </w:p>
    <w:p w14:paraId="7EC9C097" w14:textId="4E76105D" w:rsidR="00252A0C" w:rsidRPr="00304B42" w:rsidRDefault="00000000" w:rsidP="00252A0C">
      <w:pPr>
        <w:numPr>
          <w:ilvl w:val="0"/>
          <w:numId w:val="2"/>
        </w:numPr>
        <w:rPr>
          <w:rFonts w:cstheme="minorHAnsi"/>
          <w:lang w:val="en-US"/>
        </w:rPr>
      </w:pPr>
      <w:hyperlink r:id="rId26">
        <w:r w:rsidR="00252A0C" w:rsidRPr="00304B42">
          <w:rPr>
            <w:rStyle w:val="Hyperlink"/>
            <w:rFonts w:cstheme="minorHAnsi"/>
            <w:lang w:val="en-US"/>
          </w:rPr>
          <w:t>Native Women’s Association of Canada: Sexual Exploitation and Trafficking of</w:t>
        </w:r>
      </w:hyperlink>
      <w:r w:rsidR="00252A0C" w:rsidRPr="00304B42">
        <w:rPr>
          <w:rFonts w:cstheme="minorHAnsi"/>
          <w:lang w:val="en-US"/>
        </w:rPr>
        <w:t xml:space="preserve"> </w:t>
      </w:r>
      <w:hyperlink r:id="rId27">
        <w:r w:rsidR="00252A0C" w:rsidRPr="00304B42">
          <w:rPr>
            <w:rStyle w:val="Hyperlink"/>
            <w:rFonts w:cstheme="minorHAnsi"/>
            <w:lang w:val="en-US"/>
          </w:rPr>
          <w:t>Aboriginal Girls and Women Final Report. October 2014.</w:t>
        </w:r>
      </w:hyperlink>
    </w:p>
    <w:p w14:paraId="225E9A60" w14:textId="77777777" w:rsidR="00252A0C" w:rsidRPr="00304B42" w:rsidRDefault="00252A0C" w:rsidP="00252A0C">
      <w:pPr>
        <w:rPr>
          <w:rFonts w:cstheme="minorHAnsi"/>
          <w:lang w:val="en-US"/>
        </w:rPr>
      </w:pPr>
    </w:p>
    <w:p w14:paraId="1CEE5526" w14:textId="36A66E68" w:rsidR="00252A0C" w:rsidRPr="00304B42" w:rsidRDefault="00000000" w:rsidP="00252A0C">
      <w:pPr>
        <w:numPr>
          <w:ilvl w:val="0"/>
          <w:numId w:val="2"/>
        </w:numPr>
        <w:rPr>
          <w:rFonts w:cstheme="minorHAnsi"/>
          <w:lang w:val="en-US"/>
        </w:rPr>
      </w:pPr>
      <w:hyperlink r:id="rId28">
        <w:r w:rsidR="00252A0C" w:rsidRPr="00304B42">
          <w:rPr>
            <w:rStyle w:val="Hyperlink"/>
            <w:rFonts w:cstheme="minorHAnsi"/>
            <w:lang w:val="en-US"/>
          </w:rPr>
          <w:t xml:space="preserve">Online Training Initiative to Address Human </w:t>
        </w:r>
      </w:hyperlink>
      <w:hyperlink r:id="rId29">
        <w:r w:rsidR="00252A0C" w:rsidRPr="00304B42">
          <w:rPr>
            <w:rStyle w:val="Hyperlink"/>
            <w:rFonts w:cstheme="minorHAnsi"/>
            <w:lang w:val="en-US"/>
          </w:rPr>
          <w:t xml:space="preserve">Trafficking </w:t>
        </w:r>
      </w:hyperlink>
      <w:hyperlink r:id="rId30">
        <w:r w:rsidR="00252A0C" w:rsidRPr="00304B42">
          <w:rPr>
            <w:rStyle w:val="Hyperlink"/>
            <w:rFonts w:cstheme="minorHAnsi"/>
            <w:lang w:val="en-US"/>
          </w:rPr>
          <w:t>| Welcome</w:t>
        </w:r>
      </w:hyperlink>
      <w:r w:rsidR="00252A0C" w:rsidRPr="00304B42">
        <w:rPr>
          <w:rFonts w:cstheme="minorHAnsi"/>
          <w:lang w:val="en-US"/>
        </w:rPr>
        <w:t xml:space="preserve"> </w:t>
      </w:r>
      <w:hyperlink r:id="rId31">
        <w:r w:rsidR="00252A0C" w:rsidRPr="00304B42">
          <w:rPr>
            <w:rStyle w:val="Hyperlink"/>
            <w:rFonts w:cstheme="minorHAnsi"/>
            <w:lang w:val="en-US"/>
          </w:rPr>
          <w:t>(helpingtraffickedpersons.org)</w:t>
        </w:r>
      </w:hyperlink>
    </w:p>
    <w:p w14:paraId="29E65DC1" w14:textId="77777777" w:rsidR="00252A0C" w:rsidRPr="00304B42" w:rsidRDefault="00252A0C" w:rsidP="00252A0C">
      <w:pPr>
        <w:rPr>
          <w:rFonts w:cstheme="minorHAnsi"/>
          <w:lang w:val="en-US"/>
        </w:rPr>
      </w:pPr>
    </w:p>
    <w:p w14:paraId="7E4542AE" w14:textId="06804B33" w:rsidR="00252A0C" w:rsidRPr="00304B42" w:rsidRDefault="00252A0C" w:rsidP="00252A0C">
      <w:pPr>
        <w:numPr>
          <w:ilvl w:val="0"/>
          <w:numId w:val="2"/>
        </w:numPr>
        <w:rPr>
          <w:rFonts w:cstheme="minorHAnsi"/>
          <w:lang w:val="en-US"/>
        </w:rPr>
      </w:pPr>
      <w:r w:rsidRPr="00304B42">
        <w:rPr>
          <w:rFonts w:cstheme="minorHAnsi"/>
          <w:lang w:val="en-US"/>
        </w:rPr>
        <w:t xml:space="preserve">Restraining Orders: </w:t>
      </w:r>
      <w:hyperlink r:id="rId32">
        <w:r w:rsidRPr="00304B42">
          <w:rPr>
            <w:rStyle w:val="Hyperlink"/>
            <w:rFonts w:cstheme="minorHAnsi"/>
            <w:lang w:val="en-US"/>
          </w:rPr>
          <w:t xml:space="preserve">Free Legal Support for </w:t>
        </w:r>
      </w:hyperlink>
      <w:hyperlink r:id="rId33">
        <w:r w:rsidRPr="00304B42">
          <w:rPr>
            <w:rStyle w:val="Hyperlink"/>
            <w:rFonts w:cstheme="minorHAnsi"/>
            <w:lang w:val="en-US"/>
          </w:rPr>
          <w:t xml:space="preserve">Human Trafficking </w:t>
        </w:r>
      </w:hyperlink>
      <w:hyperlink r:id="rId34">
        <w:r w:rsidRPr="00304B42">
          <w:rPr>
            <w:rStyle w:val="Hyperlink"/>
            <w:rFonts w:cstheme="minorHAnsi"/>
            <w:lang w:val="en-US"/>
          </w:rPr>
          <w:t>Survivors -</w:t>
        </w:r>
      </w:hyperlink>
      <w:r w:rsidRPr="00304B42">
        <w:rPr>
          <w:rFonts w:cstheme="minorHAnsi"/>
          <w:lang w:val="en-US"/>
        </w:rPr>
        <w:t xml:space="preserve"> </w:t>
      </w:r>
      <w:hyperlink r:id="rId35">
        <w:r w:rsidRPr="00304B42">
          <w:rPr>
            <w:rStyle w:val="Hyperlink"/>
            <w:rFonts w:cstheme="minorHAnsi"/>
            <w:lang w:val="en-US"/>
          </w:rPr>
          <w:t>Ministry of the Attorney General (gov.on.ca)</w:t>
        </w:r>
      </w:hyperlink>
    </w:p>
    <w:p w14:paraId="02D18A6B" w14:textId="77777777" w:rsidR="00252A0C" w:rsidRPr="00304B42" w:rsidRDefault="00252A0C" w:rsidP="00252A0C">
      <w:pPr>
        <w:rPr>
          <w:rFonts w:cstheme="minorHAnsi"/>
          <w:lang w:val="en-US"/>
        </w:rPr>
      </w:pPr>
    </w:p>
    <w:p w14:paraId="421C1009" w14:textId="77777777" w:rsidR="00252A0C" w:rsidRPr="00304B42" w:rsidRDefault="00252A0C" w:rsidP="00252A0C">
      <w:pPr>
        <w:numPr>
          <w:ilvl w:val="0"/>
          <w:numId w:val="2"/>
        </w:numPr>
        <w:rPr>
          <w:rFonts w:cstheme="minorHAnsi"/>
          <w:lang w:val="en-US"/>
        </w:rPr>
      </w:pPr>
      <w:r w:rsidRPr="00304B42">
        <w:rPr>
          <w:rFonts w:cstheme="minorHAnsi"/>
          <w:lang w:val="en-US"/>
        </w:rPr>
        <w:t xml:space="preserve">Speak Out: Stop Sex Trafficking: </w:t>
      </w:r>
      <w:hyperlink r:id="rId36">
        <w:r w:rsidRPr="00304B42">
          <w:rPr>
            <w:rStyle w:val="Hyperlink"/>
            <w:rFonts w:cstheme="minorHAnsi"/>
            <w:lang w:val="en-US"/>
          </w:rPr>
          <w:t>https://endindigenoustrafficking.com/</w:t>
        </w:r>
      </w:hyperlink>
    </w:p>
    <w:p w14:paraId="49A008CE" w14:textId="77777777" w:rsidR="00252A0C" w:rsidRPr="00304B42" w:rsidRDefault="00252A0C" w:rsidP="00252A0C">
      <w:pPr>
        <w:rPr>
          <w:rFonts w:cstheme="minorHAnsi"/>
          <w:lang w:val="en-US"/>
        </w:rPr>
      </w:pPr>
    </w:p>
    <w:p w14:paraId="1B7E9104" w14:textId="19695C08" w:rsidR="00252A0C" w:rsidRPr="00304B42" w:rsidRDefault="00252A0C" w:rsidP="00252A0C">
      <w:pPr>
        <w:numPr>
          <w:ilvl w:val="0"/>
          <w:numId w:val="2"/>
        </w:numPr>
        <w:rPr>
          <w:rFonts w:cstheme="minorHAnsi"/>
          <w:lang w:val="en-US"/>
        </w:rPr>
      </w:pPr>
      <w:r w:rsidRPr="00304B42">
        <w:rPr>
          <w:rFonts w:cstheme="minorHAnsi"/>
          <w:lang w:val="en-US"/>
        </w:rPr>
        <w:t xml:space="preserve">The Trap: Human Trafficking Digital Tool that allows participants to identify factors that can lead to human trafficking. Virtual simulation game. </w:t>
      </w:r>
      <w:hyperlink r:id="rId37">
        <w:r w:rsidRPr="00304B42">
          <w:rPr>
            <w:rStyle w:val="Hyperlink"/>
            <w:rFonts w:cstheme="minorHAnsi"/>
            <w:lang w:val="en-US"/>
          </w:rPr>
          <w:t>https://www.mcss.gov.on.ca/htapp/</w:t>
        </w:r>
      </w:hyperlink>
    </w:p>
    <w:p w14:paraId="79FC6B8E" w14:textId="77777777" w:rsidR="00252A0C" w:rsidRPr="00304B42" w:rsidRDefault="00252A0C" w:rsidP="00252A0C">
      <w:pPr>
        <w:rPr>
          <w:rFonts w:cstheme="minorHAnsi"/>
          <w:lang w:val="en-US"/>
        </w:rPr>
      </w:pPr>
    </w:p>
    <w:p w14:paraId="618E198C" w14:textId="50CF60E6" w:rsidR="00252A0C" w:rsidRDefault="00252A0C" w:rsidP="00252A0C">
      <w:pPr>
        <w:numPr>
          <w:ilvl w:val="0"/>
          <w:numId w:val="2"/>
        </w:numPr>
        <w:rPr>
          <w:rFonts w:cstheme="minorHAnsi"/>
          <w:lang w:val="en-US"/>
        </w:rPr>
      </w:pPr>
      <w:r w:rsidRPr="00304B42">
        <w:rPr>
          <w:rFonts w:cstheme="minorHAnsi"/>
          <w:lang w:val="en-US"/>
        </w:rPr>
        <w:t xml:space="preserve">Videos of formerly trafficked women from Northern Ontario: </w:t>
      </w:r>
      <w:hyperlink r:id="rId38">
        <w:r w:rsidRPr="00304B42">
          <w:rPr>
            <w:rStyle w:val="Hyperlink"/>
            <w:rFonts w:cstheme="minorHAnsi"/>
            <w:lang w:val="en-US"/>
          </w:rPr>
          <w:t>Bridget's Story</w:t>
        </w:r>
      </w:hyperlink>
      <w:r w:rsidRPr="00304B42">
        <w:rPr>
          <w:rFonts w:cstheme="minorHAnsi"/>
          <w:lang w:val="en-US"/>
        </w:rPr>
        <w:t xml:space="preserve"> </w:t>
      </w:r>
      <w:hyperlink r:id="rId39">
        <w:r w:rsidRPr="00304B42">
          <w:rPr>
            <w:rStyle w:val="Hyperlink"/>
            <w:rFonts w:cstheme="minorHAnsi"/>
            <w:lang w:val="en-US"/>
          </w:rPr>
          <w:t>Karly's Story</w:t>
        </w:r>
      </w:hyperlink>
      <w:r w:rsidRPr="00304B42">
        <w:rPr>
          <w:rFonts w:cstheme="minorHAnsi"/>
          <w:lang w:val="en-US"/>
        </w:rPr>
        <w:t>)</w:t>
      </w:r>
    </w:p>
    <w:p w14:paraId="2E273FD0" w14:textId="77777777" w:rsidR="004819B7" w:rsidRDefault="004819B7" w:rsidP="004819B7">
      <w:pPr>
        <w:pStyle w:val="ListParagraph"/>
        <w:rPr>
          <w:rFonts w:cstheme="minorHAnsi"/>
          <w:lang w:val="en-US"/>
        </w:rPr>
      </w:pPr>
    </w:p>
    <w:p w14:paraId="3EC5324B" w14:textId="32C7DCDD" w:rsidR="004819B7" w:rsidRDefault="004819B7" w:rsidP="004819B7">
      <w:pPr>
        <w:rPr>
          <w:rFonts w:cstheme="minorHAnsi"/>
          <w:lang w:val="en-US"/>
        </w:rPr>
      </w:pPr>
    </w:p>
    <w:p w14:paraId="3870DD02" w14:textId="77777777" w:rsidR="004819B7" w:rsidRDefault="004819B7" w:rsidP="004819B7">
      <w:pPr>
        <w:rPr>
          <w:rFonts w:cstheme="minorHAnsi"/>
          <w:lang w:val="en-US"/>
        </w:rPr>
      </w:pPr>
    </w:p>
    <w:p w14:paraId="0115CF1F" w14:textId="77777777" w:rsidR="004819B7" w:rsidRDefault="004819B7" w:rsidP="004819B7">
      <w:pPr>
        <w:pStyle w:val="ListParagraph"/>
        <w:rPr>
          <w:rFonts w:cstheme="minorHAnsi"/>
          <w:lang w:val="en-US"/>
        </w:rPr>
      </w:pPr>
    </w:p>
    <w:p w14:paraId="5879D2BC" w14:textId="5CDB5D95" w:rsidR="004819B7" w:rsidRPr="004819B7" w:rsidRDefault="00000000" w:rsidP="004819B7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</w:rPr>
      </w:pPr>
      <w:hyperlink r:id="rId40" w:tooltip="https://aurafreedom.org/relentless-resilience/human-trafficking-info-hub" w:history="1">
        <w:r w:rsidR="004819B7" w:rsidRPr="004819B7">
          <w:rPr>
            <w:rStyle w:val="Hyperlink"/>
            <w:rFonts w:ascii="Calibri" w:hAnsi="Calibri" w:cs="Calibri"/>
            <w:lang w:val="en-US"/>
          </w:rPr>
          <w:t>Human Trafficking Info Hub Part 1 - Aura Freedom International</w:t>
        </w:r>
      </w:hyperlink>
    </w:p>
    <w:p w14:paraId="66A1FE62" w14:textId="77777777" w:rsidR="004819B7" w:rsidRPr="004819B7" w:rsidRDefault="004819B7" w:rsidP="004819B7">
      <w:pPr>
        <w:pStyle w:val="ListParagraph"/>
        <w:ind w:left="1160"/>
        <w:rPr>
          <w:rFonts w:ascii="Calibri" w:hAnsi="Calibri" w:cs="Calibri"/>
          <w:color w:val="000000"/>
        </w:rPr>
      </w:pPr>
    </w:p>
    <w:p w14:paraId="549669C3" w14:textId="6FA8ECF6" w:rsidR="004819B7" w:rsidRPr="004819B7" w:rsidRDefault="00000000" w:rsidP="004819B7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</w:rPr>
      </w:pPr>
      <w:hyperlink r:id="rId41" w:tooltip="https://noraht.nipissingu.ca/trauma-informed-responses-to-human-trafficking/" w:history="1">
        <w:r w:rsidR="004819B7" w:rsidRPr="004819B7">
          <w:rPr>
            <w:rStyle w:val="Hyperlink"/>
            <w:rFonts w:ascii="Calibri" w:hAnsi="Calibri" w:cs="Calibri"/>
            <w:lang w:val="en-US"/>
          </w:rPr>
          <w:t>https://noraht.nipissingu.ca/trauma-informed-responses-to-human-trafficking/</w:t>
        </w:r>
      </w:hyperlink>
    </w:p>
    <w:p w14:paraId="3E9780C5" w14:textId="77777777" w:rsidR="004819B7" w:rsidRPr="004819B7" w:rsidRDefault="004819B7" w:rsidP="004819B7">
      <w:pPr>
        <w:rPr>
          <w:rFonts w:ascii="Calibri" w:hAnsi="Calibri" w:cs="Calibri"/>
          <w:color w:val="000000"/>
        </w:rPr>
      </w:pPr>
    </w:p>
    <w:p w14:paraId="31BF8819" w14:textId="0F44F8BF" w:rsidR="00915782" w:rsidRPr="00DD732F" w:rsidRDefault="00000000" w:rsidP="004819B7">
      <w:pPr>
        <w:pStyle w:val="ListParagraph"/>
        <w:numPr>
          <w:ilvl w:val="0"/>
          <w:numId w:val="2"/>
        </w:numPr>
        <w:rPr>
          <w:rStyle w:val="Hyperlink"/>
          <w:rFonts w:ascii="Calibri" w:hAnsi="Calibri" w:cs="Calibri"/>
          <w:color w:val="000000"/>
          <w:u w:val="none"/>
        </w:rPr>
      </w:pPr>
      <w:hyperlink r:id="rId42" w:tooltip="https://noraht.nipissingu.ca/noraht-research/webinars/trauma-violenceinformed-final/" w:history="1">
        <w:r w:rsidR="004819B7" w:rsidRPr="004819B7">
          <w:rPr>
            <w:rStyle w:val="Hyperlink"/>
            <w:rFonts w:ascii="Calibri" w:hAnsi="Calibri" w:cs="Calibri"/>
            <w:lang w:val="en-US"/>
          </w:rPr>
          <w:t>https://noraht.nipissingu.ca/noraht-research/webinars/trauma-violenceinformed-final/</w:t>
        </w:r>
      </w:hyperlink>
      <w:hyperlink r:id="rId43" w:tooltip="https://noraht.nipissingu.ca/wp-content/uploads/sites/70/2020/12/Policy-Brief3-Decolonize-our-actions.pdf" w:history="1">
        <w:r w:rsidR="004819B7" w:rsidRPr="004819B7">
          <w:rPr>
            <w:rStyle w:val="Hyperlink"/>
            <w:rFonts w:ascii="Calibri" w:hAnsi="Calibri" w:cs="Calibri"/>
            <w:lang w:val="en-US"/>
          </w:rPr>
          <w:t>Policy-Brief3-Decolonize-our-actions.pdf (nipissingu.ca)</w:t>
        </w:r>
      </w:hyperlink>
    </w:p>
    <w:p w14:paraId="0A5F4030" w14:textId="77777777" w:rsidR="00DD732F" w:rsidRPr="00DD732F" w:rsidRDefault="00DD732F" w:rsidP="00DD732F">
      <w:pPr>
        <w:pStyle w:val="ListParagraph"/>
        <w:rPr>
          <w:rStyle w:val="Hyperlink"/>
          <w:rFonts w:ascii="Calibri" w:hAnsi="Calibri" w:cs="Calibri"/>
          <w:color w:val="000000"/>
          <w:u w:val="none"/>
        </w:rPr>
      </w:pPr>
    </w:p>
    <w:p w14:paraId="6407629E" w14:textId="1AC12A2A" w:rsidR="00DD732F" w:rsidRDefault="00DD732F" w:rsidP="004819B7">
      <w:pPr>
        <w:pStyle w:val="ListParagraph"/>
        <w:numPr>
          <w:ilvl w:val="0"/>
          <w:numId w:val="2"/>
        </w:numPr>
        <w:rPr>
          <w:rStyle w:val="Hyperlink"/>
          <w:rFonts w:ascii="Calibri" w:hAnsi="Calibri" w:cs="Calibri"/>
          <w:color w:val="000000"/>
          <w:u w:val="none"/>
        </w:rPr>
      </w:pPr>
      <w:hyperlink r:id="rId44" w:history="1">
        <w:r w:rsidRPr="00C30147">
          <w:rPr>
            <w:rStyle w:val="Hyperlink"/>
            <w:rFonts w:ascii="Calibri" w:hAnsi="Calibri" w:cs="Calibri"/>
          </w:rPr>
          <w:t>https://www.savs.ca/humantrafficking</w:t>
        </w:r>
      </w:hyperlink>
    </w:p>
    <w:p w14:paraId="7F7B4321" w14:textId="77777777" w:rsidR="00DD732F" w:rsidRPr="00DD732F" w:rsidRDefault="00DD732F" w:rsidP="00DD732F">
      <w:pPr>
        <w:pStyle w:val="ListParagraph"/>
        <w:rPr>
          <w:rStyle w:val="Hyperlink"/>
          <w:rFonts w:ascii="Calibri" w:hAnsi="Calibri" w:cs="Calibri"/>
          <w:color w:val="000000"/>
          <w:u w:val="none"/>
        </w:rPr>
      </w:pPr>
    </w:p>
    <w:p w14:paraId="4555CD8C" w14:textId="3A73DA09" w:rsidR="00DD732F" w:rsidRDefault="00DD732F" w:rsidP="004819B7">
      <w:pPr>
        <w:pStyle w:val="ListParagraph"/>
        <w:numPr>
          <w:ilvl w:val="0"/>
          <w:numId w:val="2"/>
        </w:numPr>
        <w:rPr>
          <w:rStyle w:val="Hyperlink"/>
          <w:rFonts w:ascii="Calibri" w:hAnsi="Calibri" w:cs="Calibri"/>
          <w:color w:val="000000"/>
          <w:u w:val="none"/>
        </w:rPr>
      </w:pPr>
      <w:hyperlink r:id="rId45" w:history="1">
        <w:r w:rsidRPr="00C30147">
          <w:rPr>
            <w:rStyle w:val="Hyperlink"/>
            <w:rFonts w:ascii="Calibri" w:hAnsi="Calibri" w:cs="Calibri"/>
          </w:rPr>
          <w:t>https://sudburywc.ca/humantrafficking/</w:t>
        </w:r>
      </w:hyperlink>
    </w:p>
    <w:p w14:paraId="09805D9F" w14:textId="77777777" w:rsidR="00DD732F" w:rsidRPr="00DD732F" w:rsidRDefault="00DD732F" w:rsidP="00DD732F">
      <w:pPr>
        <w:pStyle w:val="ListParagraph"/>
        <w:rPr>
          <w:rStyle w:val="Hyperlink"/>
          <w:rFonts w:ascii="Calibri" w:hAnsi="Calibri" w:cs="Calibri"/>
          <w:color w:val="000000"/>
          <w:u w:val="none"/>
        </w:rPr>
      </w:pPr>
    </w:p>
    <w:p w14:paraId="56973BFF" w14:textId="5D6B48F7" w:rsidR="00DD732F" w:rsidRDefault="00DD732F" w:rsidP="004819B7">
      <w:pPr>
        <w:pStyle w:val="ListParagraph"/>
        <w:numPr>
          <w:ilvl w:val="0"/>
          <w:numId w:val="2"/>
        </w:numPr>
        <w:rPr>
          <w:rStyle w:val="Hyperlink"/>
          <w:rFonts w:ascii="Calibri" w:hAnsi="Calibri" w:cs="Calibri"/>
          <w:color w:val="000000"/>
          <w:u w:val="none"/>
        </w:rPr>
      </w:pPr>
      <w:hyperlink r:id="rId46" w:history="1">
        <w:r w:rsidRPr="00C30147">
          <w:rPr>
            <w:rStyle w:val="Hyperlink"/>
            <w:rFonts w:ascii="Calibri" w:hAnsi="Calibri" w:cs="Calibri"/>
          </w:rPr>
          <w:t>https://cbc.ca/news/canada/sudbury/sudbury-hub-trafficking-1.3643556</w:t>
        </w:r>
      </w:hyperlink>
    </w:p>
    <w:p w14:paraId="77DB11DB" w14:textId="77777777" w:rsidR="00DD732F" w:rsidRPr="00DD732F" w:rsidRDefault="00DD732F" w:rsidP="00DD732F">
      <w:pPr>
        <w:pStyle w:val="ListParagraph"/>
        <w:rPr>
          <w:rStyle w:val="Hyperlink"/>
          <w:rFonts w:ascii="Calibri" w:hAnsi="Calibri" w:cs="Calibri"/>
          <w:color w:val="000000"/>
          <w:u w:val="none"/>
        </w:rPr>
      </w:pPr>
    </w:p>
    <w:p w14:paraId="52A1408E" w14:textId="1BDC9CE2" w:rsidR="005A3904" w:rsidRPr="00655839" w:rsidRDefault="00DD732F" w:rsidP="00DD732F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HYPERLINK "</w:instrText>
      </w:r>
      <w:r w:rsidRPr="00DD732F">
        <w:rPr>
          <w:rFonts w:ascii="Calibri" w:hAnsi="Calibri" w:cs="Calibri"/>
        </w:rPr>
        <w:instrText>http://www.cybertip.ca/</w:instrText>
      </w:r>
      <w:r>
        <w:rPr>
          <w:rFonts w:ascii="Calibri" w:hAnsi="Calibri" w:cs="Calibri"/>
        </w:rPr>
        <w:instrText xml:space="preserve">" </w:instrText>
      </w:r>
      <w:r>
        <w:rPr>
          <w:rFonts w:ascii="Calibri" w:hAnsi="Calibri" w:cs="Calibri"/>
        </w:rPr>
        <w:fldChar w:fldCharType="separate"/>
      </w:r>
      <w:r w:rsidRPr="00C30147">
        <w:rPr>
          <w:rStyle w:val="Hyperlink"/>
          <w:rFonts w:ascii="Calibri" w:hAnsi="Calibri" w:cs="Calibri"/>
        </w:rPr>
        <w:t>http://www.cybertip.ca/</w:t>
      </w:r>
      <w:r>
        <w:rPr>
          <w:rFonts w:ascii="Calibri" w:hAnsi="Calibri" w:cs="Calibri"/>
        </w:rPr>
        <w:fldChar w:fldCharType="end"/>
      </w:r>
    </w:p>
    <w:p w14:paraId="797B3961" w14:textId="77777777" w:rsidR="00655839" w:rsidRPr="00655839" w:rsidRDefault="00655839" w:rsidP="00655839">
      <w:pPr>
        <w:rPr>
          <w:rFonts w:ascii="Calibri" w:hAnsi="Calibri" w:cs="Calibri"/>
          <w:color w:val="000000"/>
        </w:rPr>
      </w:pPr>
    </w:p>
    <w:p w14:paraId="599BCF74" w14:textId="70843B1C" w:rsidR="005A3904" w:rsidRPr="00655839" w:rsidRDefault="00655839" w:rsidP="00DD732F">
      <w:pPr>
        <w:pStyle w:val="ListParagraph"/>
        <w:numPr>
          <w:ilvl w:val="0"/>
          <w:numId w:val="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HYPERLINK "</w:instrText>
      </w:r>
      <w:r w:rsidRPr="00655839">
        <w:rPr>
          <w:rFonts w:ascii="Calibri" w:hAnsi="Calibri" w:cs="Calibri"/>
        </w:rPr>
        <w:instrText>http://www.thedoorthatsnotlocked.ca/</w:instrText>
      </w:r>
      <w:r>
        <w:rPr>
          <w:rFonts w:ascii="Calibri" w:hAnsi="Calibri" w:cs="Calibri"/>
        </w:rPr>
        <w:instrText xml:space="preserve">" </w:instrText>
      </w:r>
      <w:r>
        <w:rPr>
          <w:rFonts w:ascii="Calibri" w:hAnsi="Calibri" w:cs="Calibri"/>
        </w:rPr>
        <w:fldChar w:fldCharType="separate"/>
      </w:r>
      <w:r w:rsidRPr="00C30147">
        <w:rPr>
          <w:rStyle w:val="Hyperlink"/>
          <w:rFonts w:ascii="Calibri" w:hAnsi="Calibri" w:cs="Calibri"/>
        </w:rPr>
        <w:t>http://www.thedoorthatsnotlocked.ca/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</w:p>
    <w:p w14:paraId="4C5C5DA8" w14:textId="77777777" w:rsidR="00655839" w:rsidRPr="00DD732F" w:rsidRDefault="00655839" w:rsidP="00655839">
      <w:pPr>
        <w:pStyle w:val="ListParagraph"/>
        <w:rPr>
          <w:rFonts w:ascii="Calibri" w:hAnsi="Calibri" w:cs="Calibri"/>
          <w:color w:val="000000"/>
        </w:rPr>
      </w:pPr>
    </w:p>
    <w:p w14:paraId="138CBA3A" w14:textId="6D679EB2" w:rsidR="005A3904" w:rsidRPr="00655839" w:rsidRDefault="00DD732F" w:rsidP="00DD732F">
      <w:pPr>
        <w:pStyle w:val="ListParagraph"/>
        <w:numPr>
          <w:ilvl w:val="0"/>
          <w:numId w:val="5"/>
        </w:numPr>
        <w:rPr>
          <w:rFonts w:ascii="Calibri" w:hAnsi="Calibri" w:cs="Calibri"/>
          <w:color w:val="000000"/>
        </w:rPr>
      </w:pPr>
      <w:r w:rsidRPr="00DD732F">
        <w:rPr>
          <w:rFonts w:ascii="Calibri" w:hAnsi="Calibri" w:cs="Calibri"/>
        </w:rPr>
        <w:fldChar w:fldCharType="begin"/>
      </w:r>
      <w:r w:rsidRPr="00DD732F">
        <w:rPr>
          <w:rFonts w:ascii="Calibri" w:hAnsi="Calibri" w:cs="Calibri"/>
        </w:rPr>
        <w:instrText xml:space="preserve"> HYPERLINK "http://www.kidshelpphone.ca" </w:instrText>
      </w:r>
      <w:r w:rsidRPr="00DD732F">
        <w:rPr>
          <w:rFonts w:ascii="Calibri" w:hAnsi="Calibri" w:cs="Calibri"/>
        </w:rPr>
        <w:fldChar w:fldCharType="separate"/>
      </w:r>
      <w:r w:rsidRPr="00DD732F">
        <w:rPr>
          <w:rStyle w:val="Hyperlink"/>
          <w:rFonts w:ascii="Calibri" w:hAnsi="Calibri" w:cs="Calibri"/>
        </w:rPr>
        <w:t>http://www.kidshelpphone.ca</w:t>
      </w:r>
      <w:r w:rsidRPr="00DD732F">
        <w:rPr>
          <w:rFonts w:ascii="Calibri" w:hAnsi="Calibri" w:cs="Calibri"/>
        </w:rPr>
        <w:fldChar w:fldCharType="end"/>
      </w:r>
    </w:p>
    <w:p w14:paraId="3B400515" w14:textId="77777777" w:rsidR="00655839" w:rsidRPr="00655839" w:rsidRDefault="00655839" w:rsidP="00655839">
      <w:pPr>
        <w:rPr>
          <w:rFonts w:ascii="Calibri" w:hAnsi="Calibri" w:cs="Calibri"/>
          <w:color w:val="000000"/>
        </w:rPr>
      </w:pPr>
    </w:p>
    <w:p w14:paraId="3A1D7290" w14:textId="73A8E2DF" w:rsidR="005A3904" w:rsidRPr="00DD732F" w:rsidRDefault="00DD732F" w:rsidP="00DD732F">
      <w:pPr>
        <w:pStyle w:val="ListParagraph"/>
        <w:numPr>
          <w:ilvl w:val="0"/>
          <w:numId w:val="5"/>
        </w:numPr>
        <w:rPr>
          <w:rFonts w:ascii="Calibri" w:hAnsi="Calibri" w:cs="Calibri"/>
          <w:color w:val="000000"/>
        </w:rPr>
      </w:pPr>
      <w:r w:rsidRPr="00DD732F">
        <w:rPr>
          <w:rFonts w:ascii="Calibri" w:hAnsi="Calibri" w:cs="Calibri"/>
        </w:rPr>
        <w:fldChar w:fldCharType="begin"/>
      </w:r>
      <w:r w:rsidRPr="00DD732F">
        <w:rPr>
          <w:rFonts w:ascii="Calibri" w:hAnsi="Calibri" w:cs="Calibri"/>
        </w:rPr>
        <w:instrText xml:space="preserve"> HYPERLINK "http://www.needhelpnow.ca/" </w:instrText>
      </w:r>
      <w:r w:rsidRPr="00DD732F">
        <w:rPr>
          <w:rFonts w:ascii="Calibri" w:hAnsi="Calibri" w:cs="Calibri"/>
        </w:rPr>
        <w:fldChar w:fldCharType="separate"/>
      </w:r>
      <w:r w:rsidRPr="00DD732F">
        <w:rPr>
          <w:rStyle w:val="Hyperlink"/>
          <w:rFonts w:ascii="Calibri" w:hAnsi="Calibri" w:cs="Calibri"/>
        </w:rPr>
        <w:t>http://www.needhelpnow.ca/</w:t>
      </w:r>
      <w:r w:rsidRPr="00DD732F">
        <w:rPr>
          <w:rFonts w:ascii="Calibri" w:hAnsi="Calibri" w:cs="Calibri"/>
        </w:rPr>
        <w:fldChar w:fldCharType="end"/>
      </w:r>
    </w:p>
    <w:p w14:paraId="659AC114" w14:textId="77777777" w:rsidR="005A3904" w:rsidRPr="004819B7" w:rsidRDefault="005A3904" w:rsidP="005A3904">
      <w:pPr>
        <w:pStyle w:val="ListParagraph"/>
        <w:ind w:left="1160"/>
        <w:rPr>
          <w:rFonts w:ascii="Calibri" w:hAnsi="Calibri" w:cs="Calibri"/>
          <w:color w:val="000000"/>
        </w:rPr>
      </w:pPr>
    </w:p>
    <w:p w14:paraId="6B3BEBB8" w14:textId="557B9805" w:rsidR="00A2099B" w:rsidRPr="00304B42" w:rsidRDefault="00A2099B" w:rsidP="00A2099B">
      <w:pPr>
        <w:pStyle w:val="NormalWeb"/>
        <w:rPr>
          <w:rFonts w:asciiTheme="minorHAnsi" w:hAnsiTheme="minorHAnsi" w:cstheme="minorHAnsi"/>
          <w:u w:val="single"/>
          <w:lang w:val="en-US"/>
        </w:rPr>
      </w:pPr>
      <w:r w:rsidRPr="00304B42">
        <w:rPr>
          <w:rFonts w:asciiTheme="minorHAnsi" w:hAnsiTheme="minorHAnsi" w:cstheme="minorHAnsi"/>
          <w:u w:val="single"/>
          <w:lang w:val="en-US"/>
        </w:rPr>
        <w:t xml:space="preserve">The Ontario Government shares the following: </w:t>
      </w:r>
    </w:p>
    <w:p w14:paraId="222FC1A3" w14:textId="0372EEB3" w:rsidR="00A2099B" w:rsidRPr="00304B42" w:rsidRDefault="00A2099B" w:rsidP="00A2099B">
      <w:pPr>
        <w:pStyle w:val="NormalWeb"/>
        <w:rPr>
          <w:rFonts w:asciiTheme="minorHAnsi" w:hAnsiTheme="minorHAnsi" w:cstheme="minorHAnsi"/>
          <w:color w:val="1A1A1A"/>
        </w:rPr>
      </w:pPr>
      <w:r w:rsidRPr="00304B42">
        <w:rPr>
          <w:rFonts w:asciiTheme="minorHAnsi" w:hAnsiTheme="minorHAnsi" w:cstheme="minorHAnsi"/>
          <w:color w:val="1A1A1A"/>
        </w:rPr>
        <w:t>Ontario supports a range of prevention initiatives and activities to raise awareness about human trafficking. Resources include:</w:t>
      </w:r>
    </w:p>
    <w:p w14:paraId="1D24590B" w14:textId="77777777" w:rsidR="00A2099B" w:rsidRPr="00304B42" w:rsidRDefault="00A2099B" w:rsidP="00A2099B">
      <w:pPr>
        <w:numPr>
          <w:ilvl w:val="0"/>
          <w:numId w:val="3"/>
        </w:numPr>
        <w:spacing w:before="100" w:beforeAutospacing="1" w:after="100" w:afterAutospacing="1"/>
        <w:rPr>
          <w:rFonts w:cstheme="minorHAnsi"/>
          <w:color w:val="1A1A1A"/>
        </w:rPr>
      </w:pPr>
      <w:r w:rsidRPr="00304B42">
        <w:rPr>
          <w:rFonts w:cstheme="minorHAnsi"/>
          <w:color w:val="1A1A1A"/>
        </w:rPr>
        <w:t>“</w:t>
      </w:r>
      <w:hyperlink r:id="rId47" w:history="1">
        <w:r w:rsidRPr="00304B42">
          <w:rPr>
            <w:rStyle w:val="Hyperlink"/>
            <w:rFonts w:cstheme="minorHAnsi"/>
            <w:color w:val="551A8B"/>
          </w:rPr>
          <w:t>The Trap</w:t>
        </w:r>
      </w:hyperlink>
      <w:r w:rsidRPr="00304B42">
        <w:rPr>
          <w:rFonts w:cstheme="minorHAnsi"/>
          <w:color w:val="1A1A1A"/>
        </w:rPr>
        <w:t>” a digital education tool intended for use by an adult facilitator to teach children and youth what sex trafficking is and equip them with the skills to stay safe.</w:t>
      </w:r>
    </w:p>
    <w:p w14:paraId="1678B1C6" w14:textId="77777777" w:rsidR="00A2099B" w:rsidRPr="00304B42" w:rsidRDefault="00000000" w:rsidP="00A2099B">
      <w:pPr>
        <w:numPr>
          <w:ilvl w:val="0"/>
          <w:numId w:val="3"/>
        </w:numPr>
        <w:spacing w:before="100" w:beforeAutospacing="1" w:after="100" w:afterAutospacing="1"/>
        <w:rPr>
          <w:rFonts w:cstheme="minorHAnsi"/>
          <w:color w:val="1A1A1A"/>
        </w:rPr>
      </w:pPr>
      <w:hyperlink r:id="rId48" w:history="1">
        <w:r w:rsidR="00A2099B" w:rsidRPr="00304B42">
          <w:rPr>
            <w:rStyle w:val="Hyperlink"/>
            <w:rFonts w:cstheme="minorHAnsi"/>
            <w:color w:val="551A8B"/>
          </w:rPr>
          <w:t>Speak Out: Stop Sex Trafficking</w:t>
        </w:r>
      </w:hyperlink>
      <w:r w:rsidR="00A2099B" w:rsidRPr="00304B42">
        <w:rPr>
          <w:rFonts w:cstheme="minorHAnsi"/>
          <w:color w:val="1A1A1A"/>
        </w:rPr>
        <w:t>, an Indigenous-focused awareness campaign providing resources for Indigenous youth, caregivers, service provider organizations and communities.</w:t>
      </w:r>
    </w:p>
    <w:p w14:paraId="2F48A3F1" w14:textId="77777777" w:rsidR="00A2099B" w:rsidRPr="00304B42" w:rsidRDefault="00A2099B" w:rsidP="00A2099B">
      <w:pPr>
        <w:numPr>
          <w:ilvl w:val="0"/>
          <w:numId w:val="3"/>
        </w:numPr>
        <w:spacing w:before="100" w:beforeAutospacing="1" w:after="100" w:afterAutospacing="1"/>
        <w:rPr>
          <w:rFonts w:cstheme="minorHAnsi"/>
          <w:color w:val="1A1A1A"/>
        </w:rPr>
      </w:pPr>
      <w:r w:rsidRPr="00304B42">
        <w:rPr>
          <w:rFonts w:cstheme="minorHAnsi"/>
          <w:color w:val="1A1A1A"/>
        </w:rPr>
        <w:t>Ontario’s</w:t>
      </w:r>
      <w:r w:rsidRPr="00304B42">
        <w:rPr>
          <w:rStyle w:val="apple-converted-space"/>
          <w:rFonts w:cstheme="minorHAnsi"/>
          <w:color w:val="1A1A1A"/>
        </w:rPr>
        <w:t> </w:t>
      </w:r>
      <w:hyperlink r:id="rId49" w:history="1">
        <w:r w:rsidRPr="00304B42">
          <w:rPr>
            <w:rStyle w:val="Hyperlink"/>
            <w:rFonts w:cstheme="minorHAnsi"/>
            <w:color w:val="551A8B"/>
          </w:rPr>
          <w:t>anti-sex trafficking policy for school boards, </w:t>
        </w:r>
      </w:hyperlink>
      <w:r w:rsidRPr="00304B42">
        <w:rPr>
          <w:rFonts w:cstheme="minorHAnsi"/>
          <w:color w:val="1A1A1A"/>
        </w:rPr>
        <w:t>requiring provincially-funded school boards, school authorities and provincial and demonstration schools in Ontario to have anti-sex trafficking protocols in place.</w:t>
      </w:r>
    </w:p>
    <w:p w14:paraId="10C61212" w14:textId="77777777" w:rsidR="00A2099B" w:rsidRPr="00304B42" w:rsidRDefault="00A2099B" w:rsidP="00A2099B">
      <w:pPr>
        <w:numPr>
          <w:ilvl w:val="0"/>
          <w:numId w:val="3"/>
        </w:numPr>
        <w:spacing w:before="100" w:beforeAutospacing="1" w:after="100" w:afterAutospacing="1"/>
        <w:rPr>
          <w:rFonts w:cstheme="minorHAnsi"/>
          <w:color w:val="1A1A1A"/>
        </w:rPr>
      </w:pPr>
      <w:r w:rsidRPr="00304B42">
        <w:rPr>
          <w:rFonts w:cstheme="minorHAnsi"/>
          <w:color w:val="1A1A1A"/>
        </w:rPr>
        <w:t>Educational</w:t>
      </w:r>
      <w:r w:rsidRPr="00304B42">
        <w:rPr>
          <w:rStyle w:val="apple-converted-space"/>
          <w:rFonts w:cstheme="minorHAnsi"/>
          <w:color w:val="1A1A1A"/>
        </w:rPr>
        <w:t> </w:t>
      </w:r>
      <w:hyperlink r:id="rId50" w:history="1">
        <w:r w:rsidRPr="00304B42">
          <w:rPr>
            <w:rStyle w:val="Hyperlink"/>
            <w:rFonts w:cstheme="minorHAnsi"/>
            <w:color w:val="551A8B"/>
          </w:rPr>
          <w:t>resources and lesson plans </w:t>
        </w:r>
      </w:hyperlink>
      <w:r w:rsidRPr="00304B42">
        <w:rPr>
          <w:rFonts w:cstheme="minorHAnsi"/>
          <w:color w:val="1A1A1A"/>
        </w:rPr>
        <w:t>for educators on child sexual exploitation and sex trafficking developed by White Ribbon.</w:t>
      </w:r>
    </w:p>
    <w:p w14:paraId="19AFF4E3" w14:textId="77777777" w:rsidR="00A2099B" w:rsidRPr="00304B42" w:rsidRDefault="00A2099B" w:rsidP="00A2099B">
      <w:pPr>
        <w:numPr>
          <w:ilvl w:val="0"/>
          <w:numId w:val="3"/>
        </w:numPr>
        <w:spacing w:before="100" w:beforeAutospacing="1" w:after="100" w:afterAutospacing="1"/>
        <w:rPr>
          <w:rFonts w:cstheme="minorHAnsi"/>
          <w:color w:val="1A1A1A"/>
        </w:rPr>
      </w:pPr>
      <w:r w:rsidRPr="00304B42">
        <w:rPr>
          <w:rFonts w:cstheme="minorHAnsi"/>
          <w:color w:val="1A1A1A"/>
        </w:rPr>
        <w:lastRenderedPageBreak/>
        <w:t>Community-based</w:t>
      </w:r>
      <w:r w:rsidRPr="00304B42">
        <w:rPr>
          <w:rStyle w:val="apple-converted-space"/>
          <w:rFonts w:cstheme="minorHAnsi"/>
          <w:color w:val="1A1A1A"/>
        </w:rPr>
        <w:t> </w:t>
      </w:r>
      <w:hyperlink r:id="rId51" w:anchor="section-5" w:history="1">
        <w:r w:rsidRPr="00304B42">
          <w:rPr>
            <w:rStyle w:val="Hyperlink"/>
            <w:rFonts w:cstheme="minorHAnsi"/>
            <w:color w:val="551A8B"/>
          </w:rPr>
          <w:t>Youth Violence and Human Trafficking Prevention Programs </w:t>
        </w:r>
      </w:hyperlink>
      <w:r w:rsidRPr="00304B42">
        <w:rPr>
          <w:rFonts w:cstheme="minorHAnsi"/>
          <w:color w:val="1A1A1A"/>
        </w:rPr>
        <w:t>to help prevent youth violence, victimization and human trafficking.</w:t>
      </w:r>
    </w:p>
    <w:p w14:paraId="0E5272B9" w14:textId="77777777" w:rsidR="00A2099B" w:rsidRPr="00304B42" w:rsidRDefault="00A2099B" w:rsidP="00A2099B">
      <w:pPr>
        <w:rPr>
          <w:rFonts w:cstheme="minorHAnsi"/>
        </w:rPr>
      </w:pPr>
    </w:p>
    <w:p w14:paraId="6E17AABA" w14:textId="0C07D6E9" w:rsidR="00A2099B" w:rsidRPr="00304B42" w:rsidRDefault="00A2099B" w:rsidP="00252A0C">
      <w:pPr>
        <w:rPr>
          <w:rFonts w:cstheme="minorHAnsi"/>
        </w:rPr>
      </w:pPr>
    </w:p>
    <w:sectPr w:rsidR="00A2099B" w:rsidRPr="00304B42" w:rsidSect="00CF3D60">
      <w:headerReference w:type="default" r:id="rId52"/>
      <w:footerReference w:type="default" r:id="rId5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3147" w14:textId="77777777" w:rsidR="00B05B46" w:rsidRDefault="00B05B46" w:rsidP="00720B9A">
      <w:r>
        <w:separator/>
      </w:r>
    </w:p>
  </w:endnote>
  <w:endnote w:type="continuationSeparator" w:id="0">
    <w:p w14:paraId="2BA66110" w14:textId="77777777" w:rsidR="00B05B46" w:rsidRDefault="00B05B46" w:rsidP="0072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DB63" w14:textId="4916BD52" w:rsidR="00304B42" w:rsidRDefault="00304B42" w:rsidP="00304B42">
    <w:pPr>
      <w:pStyle w:val="Footer"/>
      <w:jc w:val="center"/>
    </w:pPr>
    <w:r>
      <w:rPr>
        <w:rFonts w:ascii="Lato" w:hAnsi="Lato" w:cs="Futura Medium"/>
        <w:noProof/>
        <w:color w:val="00425E"/>
        <w:sz w:val="20"/>
      </w:rPr>
      <w:drawing>
        <wp:inline distT="0" distB="0" distL="0" distR="0" wp14:anchorId="0869C7FC" wp14:editId="5D29D62D">
          <wp:extent cx="872067" cy="872067"/>
          <wp:effectExtent l="0" t="0" r="4445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888" cy="914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ato" w:hAnsi="Lato" w:cs="Futura Medium"/>
        <w:noProof/>
        <w:color w:val="00425E"/>
        <w:sz w:val="20"/>
      </w:rPr>
      <w:drawing>
        <wp:inline distT="0" distB="0" distL="0" distR="0" wp14:anchorId="290A6F11" wp14:editId="1053962D">
          <wp:extent cx="651933" cy="651933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156" cy="66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F6E8" w14:textId="77777777" w:rsidR="00B05B46" w:rsidRDefault="00B05B46" w:rsidP="00720B9A">
      <w:r>
        <w:separator/>
      </w:r>
    </w:p>
  </w:footnote>
  <w:footnote w:type="continuationSeparator" w:id="0">
    <w:p w14:paraId="1F79A3A4" w14:textId="77777777" w:rsidR="00B05B46" w:rsidRDefault="00B05B46" w:rsidP="0072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AF3B" w14:textId="26B905E2" w:rsidR="006B48F0" w:rsidRDefault="00304B42" w:rsidP="006B48F0">
    <w:pPr>
      <w:pStyle w:val="Header"/>
      <w:rPr>
        <w:rFonts w:ascii="Calibri Light" w:hAnsi="Calibri Light" w:cs="Calibri Light"/>
        <w:sz w:val="28"/>
        <w:szCs w:val="28"/>
        <w:lang w:val="en-US"/>
      </w:rPr>
    </w:pPr>
    <w:r w:rsidRPr="008166F7">
      <w:rPr>
        <w:rFonts w:ascii="Arial" w:hAnsi="Arial" w:cs="Arial"/>
        <w:b/>
        <w:noProof/>
        <w:color w:val="000000"/>
        <w:sz w:val="20"/>
        <w:lang w:eastAsia="en-CA"/>
      </w:rPr>
      <w:drawing>
        <wp:anchor distT="0" distB="0" distL="114300" distR="114300" simplePos="0" relativeHeight="251661312" behindDoc="0" locked="0" layoutInCell="1" allowOverlap="1" wp14:anchorId="65F475F0" wp14:editId="0993320B">
          <wp:simplePos x="0" y="0"/>
          <wp:positionH relativeFrom="margin">
            <wp:posOffset>5232773</wp:posOffset>
          </wp:positionH>
          <wp:positionV relativeFrom="margin">
            <wp:posOffset>-776151</wp:posOffset>
          </wp:positionV>
          <wp:extent cx="1139190" cy="52324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DSB logo FL 4C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C874C9F" wp14:editId="5FED4115">
          <wp:simplePos x="0" y="0"/>
          <wp:positionH relativeFrom="margin">
            <wp:posOffset>3249930</wp:posOffset>
          </wp:positionH>
          <wp:positionV relativeFrom="margin">
            <wp:posOffset>-637705</wp:posOffset>
          </wp:positionV>
          <wp:extent cx="1794510" cy="417830"/>
          <wp:effectExtent l="0" t="0" r="0" b="0"/>
          <wp:wrapSquare wrapText="bothSides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51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FC4967A" wp14:editId="29A3C6E0">
          <wp:simplePos x="0" y="0"/>
          <wp:positionH relativeFrom="margin">
            <wp:posOffset>1285240</wp:posOffset>
          </wp:positionH>
          <wp:positionV relativeFrom="margin">
            <wp:posOffset>-676184</wp:posOffset>
          </wp:positionV>
          <wp:extent cx="1887220" cy="539115"/>
          <wp:effectExtent l="0" t="0" r="508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2C17D31" wp14:editId="45009ADA">
          <wp:simplePos x="0" y="0"/>
          <wp:positionH relativeFrom="margin">
            <wp:posOffset>-53789</wp:posOffset>
          </wp:positionH>
          <wp:positionV relativeFrom="margin">
            <wp:posOffset>-837031</wp:posOffset>
          </wp:positionV>
          <wp:extent cx="1182370" cy="820420"/>
          <wp:effectExtent l="0" t="0" r="0" b="508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7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E88AB9" w14:textId="28519D8D" w:rsidR="006B48F0" w:rsidRDefault="006B48F0" w:rsidP="006B48F0">
    <w:pPr>
      <w:pStyle w:val="Header"/>
      <w:rPr>
        <w:rFonts w:ascii="Calibri Light" w:hAnsi="Calibri Light" w:cs="Calibri Light"/>
        <w:sz w:val="28"/>
        <w:szCs w:val="28"/>
        <w:lang w:val="en-US"/>
      </w:rPr>
    </w:pPr>
  </w:p>
  <w:p w14:paraId="21CCC240" w14:textId="2F59F807" w:rsidR="00720B9A" w:rsidRPr="00304B42" w:rsidRDefault="001D1478" w:rsidP="00304B42">
    <w:pPr>
      <w:pStyle w:val="Header"/>
      <w:jc w:val="right"/>
    </w:pPr>
    <w:r w:rsidRPr="00304B42">
      <w:rPr>
        <w:rFonts w:ascii="Calibri Light" w:hAnsi="Calibri Light" w:cs="Calibri Light"/>
        <w:lang w:val="en-US"/>
      </w:rPr>
      <w:t>Appendix</w:t>
    </w:r>
    <w:r w:rsidR="006B48F0" w:rsidRPr="00304B42">
      <w:rPr>
        <w:rFonts w:ascii="Calibri Light" w:hAnsi="Calibri Light" w:cs="Calibri Light"/>
        <w:lang w:val="en-US"/>
      </w:rPr>
      <w:t xml:space="preserve"> </w:t>
    </w:r>
    <w:r w:rsidRPr="00304B42">
      <w:rPr>
        <w:rFonts w:ascii="Calibri Light" w:hAnsi="Calibri Light" w:cs="Calibri Light"/>
        <w:lang w:val="en-US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C5C"/>
    <w:multiLevelType w:val="hybridMultilevel"/>
    <w:tmpl w:val="9DF07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07CD5"/>
    <w:multiLevelType w:val="hybridMultilevel"/>
    <w:tmpl w:val="A0681D80"/>
    <w:lvl w:ilvl="0" w:tplc="38EACEDA">
      <w:numFmt w:val="bullet"/>
      <w:lvlText w:val="●"/>
      <w:lvlJc w:val="left"/>
      <w:pPr>
        <w:ind w:left="666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094E4EC6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2" w:tplc="7E9CC434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3" w:tplc="96604E38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4" w:tplc="4D8A0408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226C0CB6"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ar-SA"/>
      </w:rPr>
    </w:lvl>
    <w:lvl w:ilvl="6" w:tplc="ED9CF9B6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 w:tplc="5E7C4DFC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2C82EB60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6F2EB8"/>
    <w:multiLevelType w:val="hybridMultilevel"/>
    <w:tmpl w:val="0812D894"/>
    <w:lvl w:ilvl="0" w:tplc="544A20F8">
      <w:numFmt w:val="bullet"/>
      <w:lvlText w:val="●"/>
      <w:lvlJc w:val="left"/>
      <w:pPr>
        <w:ind w:left="1160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35A46478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2" w:tplc="E086F412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F962D5D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1FDED36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5" w:tplc="996090C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818AF222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 w:tplc="A66AE3FE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8" w:tplc="330A6090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7D13F7F"/>
    <w:multiLevelType w:val="hybridMultilevel"/>
    <w:tmpl w:val="DD6063C8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4" w15:restartNumberingAfterBreak="0">
    <w:nsid w:val="5BFD3ACA"/>
    <w:multiLevelType w:val="multilevel"/>
    <w:tmpl w:val="4142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0551826">
    <w:abstractNumId w:val="1"/>
  </w:num>
  <w:num w:numId="2" w16cid:durableId="656883405">
    <w:abstractNumId w:val="2"/>
  </w:num>
  <w:num w:numId="3" w16cid:durableId="491870875">
    <w:abstractNumId w:val="4"/>
  </w:num>
  <w:num w:numId="4" w16cid:durableId="1972905901">
    <w:abstractNumId w:val="3"/>
  </w:num>
  <w:num w:numId="5" w16cid:durableId="140464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9A"/>
    <w:rsid w:val="0006771C"/>
    <w:rsid w:val="00163AD6"/>
    <w:rsid w:val="001C3A6D"/>
    <w:rsid w:val="001D1478"/>
    <w:rsid w:val="002145AE"/>
    <w:rsid w:val="00252A0C"/>
    <w:rsid w:val="00304B42"/>
    <w:rsid w:val="00344C29"/>
    <w:rsid w:val="003F0EDC"/>
    <w:rsid w:val="00406FE1"/>
    <w:rsid w:val="004819B7"/>
    <w:rsid w:val="004846E1"/>
    <w:rsid w:val="004D0884"/>
    <w:rsid w:val="005A3904"/>
    <w:rsid w:val="00655839"/>
    <w:rsid w:val="006B48F0"/>
    <w:rsid w:val="0071609E"/>
    <w:rsid w:val="00720B9A"/>
    <w:rsid w:val="007C36E4"/>
    <w:rsid w:val="008279D4"/>
    <w:rsid w:val="008A32F2"/>
    <w:rsid w:val="00A2099B"/>
    <w:rsid w:val="00A82270"/>
    <w:rsid w:val="00AB580D"/>
    <w:rsid w:val="00B05B46"/>
    <w:rsid w:val="00B64927"/>
    <w:rsid w:val="00B978CD"/>
    <w:rsid w:val="00C61289"/>
    <w:rsid w:val="00CF3D60"/>
    <w:rsid w:val="00D9235C"/>
    <w:rsid w:val="00DD732F"/>
    <w:rsid w:val="00DF7B98"/>
    <w:rsid w:val="00E01611"/>
    <w:rsid w:val="00E82C98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A157C"/>
  <w15:chartTrackingRefBased/>
  <w15:docId w15:val="{1E2BD443-BEB8-5540-B0FD-95541291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8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s">
    <w:name w:val="Header tabs"/>
    <w:basedOn w:val="Heading1"/>
    <w:next w:val="BodyText"/>
    <w:autoRedefine/>
    <w:qFormat/>
    <w:rsid w:val="004D0884"/>
    <w:pPr>
      <w:shd w:val="clear" w:color="auto" w:fill="2F5496" w:themeFill="accent1" w:themeFillShade="BF"/>
      <w:spacing w:line="259" w:lineRule="auto"/>
      <w:jc w:val="center"/>
    </w:pPr>
    <w:rPr>
      <w:rFonts w:ascii="Arial" w:hAnsi="Arial" w:cs="Arial"/>
      <w:b/>
      <w:bCs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4D0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884"/>
  </w:style>
  <w:style w:type="character" w:customStyle="1" w:styleId="Heading1Char">
    <w:name w:val="Heading 1 Char"/>
    <w:basedOn w:val="DefaultParagraphFont"/>
    <w:link w:val="Heading1"/>
    <w:uiPriority w:val="9"/>
    <w:rsid w:val="004D0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4D08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0884"/>
  </w:style>
  <w:style w:type="paragraph" w:styleId="Footer">
    <w:name w:val="footer"/>
    <w:basedOn w:val="Normal"/>
    <w:link w:val="FooterChar"/>
    <w:uiPriority w:val="99"/>
    <w:unhideWhenUsed/>
    <w:rsid w:val="00720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B9A"/>
  </w:style>
  <w:style w:type="character" w:styleId="Hyperlink">
    <w:name w:val="Hyperlink"/>
    <w:basedOn w:val="DefaultParagraphFont"/>
    <w:uiPriority w:val="99"/>
    <w:unhideWhenUsed/>
    <w:rsid w:val="00720B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B9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2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2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128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C36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1609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099B"/>
  </w:style>
  <w:style w:type="character" w:styleId="FollowedHyperlink">
    <w:name w:val="FollowedHyperlink"/>
    <w:basedOn w:val="DefaultParagraphFont"/>
    <w:uiPriority w:val="99"/>
    <w:semiHidden/>
    <w:unhideWhenUsed/>
    <w:rsid w:val="00DD7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nadiancentretoendhumantrafficking.ca/" TargetMode="External"/><Relationship Id="rId18" Type="http://schemas.openxmlformats.org/officeDocument/2006/relationships/hyperlink" Target="https://www.canadiancentretoendhumantrafficking.ca/wp-content/uploads/2021/10/ENG-Human-Trafficking-Trends-in-Canada-%E2%80%93-2019-20-Report-Final-1.pdf" TargetMode="External"/><Relationship Id="rId26" Type="http://schemas.openxmlformats.org/officeDocument/2006/relationships/hyperlink" Target="https://www.nwac.ca/wp-content/uploads/2015/05/2014_NWAC_Human_Trafficking_and_Sexual_Exploitation_Report.pdf" TargetMode="External"/><Relationship Id="rId39" Type="http://schemas.openxmlformats.org/officeDocument/2006/relationships/hyperlink" Target="https://www.youtube.com/watch?v=UZBg739HkJQ" TargetMode="External"/><Relationship Id="rId21" Type="http://schemas.openxmlformats.org/officeDocument/2006/relationships/hyperlink" Target="https://www2.gov.bc.ca/gov/content/justice/criminal-justice/victims-of-crime/human-trafficking/human-trafficking-training" TargetMode="External"/><Relationship Id="rId34" Type="http://schemas.openxmlformats.org/officeDocument/2006/relationships/hyperlink" Target="https://www.attorneygeneral.jus.gov.on.ca/english/ovss/human_trafficking.php" TargetMode="External"/><Relationship Id="rId42" Type="http://schemas.openxmlformats.org/officeDocument/2006/relationships/hyperlink" Target="https://noraht.nipissingu.ca/noraht-research/webinars/trauma-violenceinformed-final/" TargetMode="External"/><Relationship Id="rId47" Type="http://schemas.openxmlformats.org/officeDocument/2006/relationships/hyperlink" Target="https://www.mcss.gov.on.ca/htapp/" TargetMode="External"/><Relationship Id="rId50" Type="http://schemas.openxmlformats.org/officeDocument/2006/relationships/hyperlink" Target="https://www.wrprevent.ca/what-is-sexual-exploitation-and-human-trafficking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nadiancentretoendhumantrafficking.ca/wp-content/uploads/2021/10/ENG-Human-Trafficking-Trends-in-Canada-%E2%80%93-2019-20-Report-Final-1.pdf" TargetMode="External"/><Relationship Id="rId29" Type="http://schemas.openxmlformats.org/officeDocument/2006/relationships/hyperlink" Target="http://helpingtraffickedpersons.org/" TargetMode="External"/><Relationship Id="rId11" Type="http://schemas.openxmlformats.org/officeDocument/2006/relationships/hyperlink" Target="https://www.camh.ca/en/camh-news-and-stories/free-online-course-helps-service-providers-support-survivors-of-human-trafficking" TargetMode="External"/><Relationship Id="rId24" Type="http://schemas.openxmlformats.org/officeDocument/2006/relationships/hyperlink" Target="https://www.cbc.ca/news/indigenous/bridget-perrier-human-trafficking-mmiwg-1.5189625" TargetMode="External"/><Relationship Id="rId32" Type="http://schemas.openxmlformats.org/officeDocument/2006/relationships/hyperlink" Target="https://www.attorneygeneral.jus.gov.on.ca/english/ovss/human_trafficking.php" TargetMode="External"/><Relationship Id="rId37" Type="http://schemas.openxmlformats.org/officeDocument/2006/relationships/hyperlink" Target="https://www.mcss.gov.on.ca/htapp/" TargetMode="External"/><Relationship Id="rId40" Type="http://schemas.openxmlformats.org/officeDocument/2006/relationships/hyperlink" Target="https://aurafreedom.org/relentless-resilience/human-trafficking-info-hub" TargetMode="External"/><Relationship Id="rId45" Type="http://schemas.openxmlformats.org/officeDocument/2006/relationships/hyperlink" Target="https://sudburywc.ca/humantrafficking/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h.ca/en/camh-news-and-stories/free-online-course-helps-service-providers-support-survivors-of-human-trafficking" TargetMode="External"/><Relationship Id="rId19" Type="http://schemas.openxmlformats.org/officeDocument/2006/relationships/hyperlink" Target="https://www.canadiancentretoendhumantrafficking.ca/wp-content/uploads/2021/10/ENG-Human-Trafficking-Trends-in-Canada-%E2%80%93-2019-20-Report-Final-1.pdf" TargetMode="External"/><Relationship Id="rId31" Type="http://schemas.openxmlformats.org/officeDocument/2006/relationships/hyperlink" Target="http://helpingtraffickedpersons.org/" TargetMode="External"/><Relationship Id="rId44" Type="http://schemas.openxmlformats.org/officeDocument/2006/relationships/hyperlink" Target="https://www.savs.ca/humantrafficking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mh.ca/en/camh-news-and-stories/free-online-course-helps-service-providers-support-survivors-of-human-trafficking" TargetMode="External"/><Relationship Id="rId14" Type="http://schemas.openxmlformats.org/officeDocument/2006/relationships/hyperlink" Target="https://www.canadiancentretoendhumantrafficking.ca/" TargetMode="External"/><Relationship Id="rId22" Type="http://schemas.openxmlformats.org/officeDocument/2006/relationships/hyperlink" Target="https://www2.gov.bc.ca/gov/content/justice/criminal-justice/victims-of-crime/human-trafficking/human-trafficking-training" TargetMode="External"/><Relationship Id="rId27" Type="http://schemas.openxmlformats.org/officeDocument/2006/relationships/hyperlink" Target="https://www.nwac.ca/wp-content/uploads/2015/05/2014_NWAC_Human_Trafficking_and_Sexual_Exploitation_Report.pdf" TargetMode="External"/><Relationship Id="rId30" Type="http://schemas.openxmlformats.org/officeDocument/2006/relationships/hyperlink" Target="http://helpingtraffickedpersons.org/" TargetMode="External"/><Relationship Id="rId35" Type="http://schemas.openxmlformats.org/officeDocument/2006/relationships/hyperlink" Target="https://www.attorneygeneral.jus.gov.on.ca/english/ovss/human_trafficking.php" TargetMode="External"/><Relationship Id="rId43" Type="http://schemas.openxmlformats.org/officeDocument/2006/relationships/hyperlink" Target="https://noraht.nipissingu.ca/wp-content/uploads/sites/70/2020/12/Policy-Brief3-Decolonize-our-actions.pdf" TargetMode="External"/><Relationship Id="rId48" Type="http://schemas.openxmlformats.org/officeDocument/2006/relationships/hyperlink" Target="https://endindigenoustrafficking.com/" TargetMode="External"/><Relationship Id="rId8" Type="http://schemas.openxmlformats.org/officeDocument/2006/relationships/hyperlink" Target="https://projects.thestar.com/human-sex-trafficking-ontario-canada/" TargetMode="External"/><Relationship Id="rId51" Type="http://schemas.openxmlformats.org/officeDocument/2006/relationships/hyperlink" Target="https://www.ontario.ca/page/find-community-programs-youth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h.ca/en/camh-news-and-stories/free-online-course-helps-service-providers-support-survivors-of-human-trafficking" TargetMode="External"/><Relationship Id="rId17" Type="http://schemas.openxmlformats.org/officeDocument/2006/relationships/hyperlink" Target="https://www.canadiancentretoendhumantrafficking.ca/wp-content/uploads/2021/10/ENG-Human-Trafficking-Trends-in-Canada-%E2%80%93-2019-20-Report-Final-1.pdf" TargetMode="External"/><Relationship Id="rId25" Type="http://schemas.openxmlformats.org/officeDocument/2006/relationships/hyperlink" Target="https://www.cbc.ca/news/indigenous/bridget-perrier-human-trafficking-mmiwg-1.5189625" TargetMode="External"/><Relationship Id="rId33" Type="http://schemas.openxmlformats.org/officeDocument/2006/relationships/hyperlink" Target="https://www.attorneygeneral.jus.gov.on.ca/english/ovss/human_trafficking.php" TargetMode="External"/><Relationship Id="rId38" Type="http://schemas.openxmlformats.org/officeDocument/2006/relationships/hyperlink" Target="https://www.youtube.com/watch?v=j6tuHqT-dtQ" TargetMode="External"/><Relationship Id="rId46" Type="http://schemas.openxmlformats.org/officeDocument/2006/relationships/hyperlink" Target="https://cbc.ca/news/canada/sudbury/sudbury-hub-trafficking-1.3643556" TargetMode="External"/><Relationship Id="rId20" Type="http://schemas.openxmlformats.org/officeDocument/2006/relationships/hyperlink" Target="https://www2.gov.bc.ca/gov/content/justice/criminal-justice/victims-of-crime/human-trafficking/human-trafficking-training" TargetMode="External"/><Relationship Id="rId41" Type="http://schemas.openxmlformats.org/officeDocument/2006/relationships/hyperlink" Target="https://noraht.nipissingu.ca/trauma-informed-responses-to-human-trafficking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nadianhumantraffickinghotline.ca/" TargetMode="External"/><Relationship Id="rId23" Type="http://schemas.openxmlformats.org/officeDocument/2006/relationships/hyperlink" Target="https://www.cbc.ca/news/indigenous/bridget-perrier-human-trafficking-mmiwg-1.5189625" TargetMode="External"/><Relationship Id="rId28" Type="http://schemas.openxmlformats.org/officeDocument/2006/relationships/hyperlink" Target="http://helpingtraffickedpersons.org/" TargetMode="External"/><Relationship Id="rId36" Type="http://schemas.openxmlformats.org/officeDocument/2006/relationships/hyperlink" Target="https://endindigenoustrafficking.com/" TargetMode="External"/><Relationship Id="rId49" Type="http://schemas.openxmlformats.org/officeDocument/2006/relationships/hyperlink" Target="https://www.ontario.ca/document/education-ontario-policy-and-program-direction/policyprogram-memorandum-16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0E1220-5FB9-A745-A338-31BFF04D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Connelly</dc:creator>
  <cp:keywords/>
  <dc:description/>
  <cp:lastModifiedBy>Rossella Bagnato</cp:lastModifiedBy>
  <cp:revision>10</cp:revision>
  <dcterms:created xsi:type="dcterms:W3CDTF">2022-02-26T21:57:00Z</dcterms:created>
  <dcterms:modified xsi:type="dcterms:W3CDTF">2022-10-11T17:32:00Z</dcterms:modified>
</cp:coreProperties>
</file>